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153A86EB"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4A6AB4">
        <w:rPr>
          <w:rFonts w:ascii="Arial" w:hAnsi="Arial" w:cs="Arial"/>
        </w:rPr>
        <w:t xml:space="preserve">March </w:t>
      </w:r>
      <w:r w:rsidR="007B6FC2">
        <w:rPr>
          <w:rFonts w:ascii="Arial" w:hAnsi="Arial" w:cs="Arial"/>
        </w:rPr>
        <w:t>20</w:t>
      </w:r>
      <w:r w:rsidR="00016AD3">
        <w:rPr>
          <w:rFonts w:ascii="Arial" w:hAnsi="Arial" w:cs="Arial"/>
        </w:rPr>
        <w:t>, 202</w:t>
      </w:r>
      <w:r w:rsidR="007B6FC2">
        <w:rPr>
          <w:rFonts w:ascii="Arial" w:hAnsi="Arial" w:cs="Arial"/>
        </w:rPr>
        <w:t>4</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262BBB3E"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 xml:space="preserve">Grade </w:t>
      </w:r>
      <w:r w:rsidR="004A6AB4">
        <w:rPr>
          <w:rFonts w:ascii="Arial" w:hAnsi="Arial" w:cs="Arial"/>
          <w:color w:val="000000" w:themeColor="text1"/>
        </w:rPr>
        <w:t xml:space="preserve">7 </w:t>
      </w:r>
      <w:r w:rsidR="008A443B">
        <w:rPr>
          <w:rFonts w:ascii="Arial" w:hAnsi="Arial" w:cs="Arial"/>
          <w:color w:val="000000" w:themeColor="text1"/>
        </w:rPr>
        <w:t>Rep</w:t>
      </w:r>
    </w:p>
    <w:p w14:paraId="76AA699E" w14:textId="43500E54"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r w:rsidR="007B6FC2">
        <w:rPr>
          <w:rFonts w:ascii="Arial" w:hAnsi="Arial" w:cs="Arial"/>
          <w:color w:val="000000" w:themeColor="text1"/>
        </w:rPr>
        <w:t>, Alina Bozhko, Dinesh Pathak</w:t>
      </w:r>
    </w:p>
    <w:p w14:paraId="699F262A" w14:textId="1AD5FCF7"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7B6FC2">
        <w:rPr>
          <w:rFonts w:ascii="Arial" w:hAnsi="Arial" w:cs="Arial"/>
          <w:color w:val="000000" w:themeColor="text1"/>
        </w:rPr>
        <w:t>Tammy Riddle</w:t>
      </w:r>
    </w:p>
    <w:p w14:paraId="3BAFAD1B" w14:textId="66369C32"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FD631C">
        <w:rPr>
          <w:rFonts w:ascii="Arial" w:hAnsi="Arial" w:cs="Arial"/>
          <w:color w:val="000000" w:themeColor="text1"/>
        </w:rPr>
        <w:t>;</w:t>
      </w:r>
      <w:r w:rsidR="004A6AB4" w:rsidRPr="004A6AB4">
        <w:rPr>
          <w:rFonts w:ascii="Arial" w:hAnsi="Arial" w:cs="Arial"/>
          <w:color w:val="222222"/>
          <w:shd w:val="clear" w:color="auto" w:fill="FFFFFF"/>
        </w:rPr>
        <w:t xml:space="preserve"> </w:t>
      </w:r>
      <w:r w:rsidR="004A6AB4">
        <w:rPr>
          <w:rFonts w:ascii="Arial" w:hAnsi="Arial" w:cs="Arial"/>
          <w:color w:val="222222"/>
          <w:shd w:val="clear" w:color="auto" w:fill="FFFFFF"/>
        </w:rPr>
        <w:t>Folasade Popoola</w:t>
      </w:r>
    </w:p>
    <w:p w14:paraId="5F078FF3" w14:textId="7E5719B0"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7B6FC2">
        <w:rPr>
          <w:rFonts w:ascii="Arial" w:hAnsi="Arial" w:cs="Arial"/>
          <w:color w:val="000000" w:themeColor="text1"/>
        </w:rPr>
        <w:t>; A. Stone</w:t>
      </w:r>
    </w:p>
    <w:p w14:paraId="6E6AAAF0" w14:textId="191E858C"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sidR="00016AD3">
        <w:rPr>
          <w:rFonts w:ascii="Arial" w:hAnsi="Arial" w:cs="Arial"/>
          <w:color w:val="000000" w:themeColor="text1"/>
        </w:rPr>
        <w:t>Gr</w:t>
      </w:r>
      <w:r w:rsidR="004A6AB4">
        <w:rPr>
          <w:rFonts w:ascii="Arial" w:hAnsi="Arial" w:cs="Arial"/>
          <w:color w:val="000000" w:themeColor="text1"/>
        </w:rPr>
        <w:t xml:space="preserve"> 9</w:t>
      </w:r>
      <w:r w:rsidR="00016AD3">
        <w:rPr>
          <w:rFonts w:ascii="Arial" w:hAnsi="Arial" w:cs="Arial"/>
          <w:color w:val="000000" w:themeColor="text1"/>
        </w:rPr>
        <w:t xml:space="preserve"> Rep; Dawne MacLellan</w:t>
      </w:r>
      <w:r w:rsidR="004A6AB4">
        <w:rPr>
          <w:rFonts w:ascii="Arial" w:hAnsi="Arial" w:cs="Arial"/>
          <w:color w:val="000000" w:themeColor="text1"/>
        </w:rPr>
        <w:t xml:space="preserve">; </w:t>
      </w:r>
      <w:r w:rsidR="007B6FC2">
        <w:rPr>
          <w:rFonts w:ascii="Arial" w:hAnsi="Arial" w:cs="Arial"/>
          <w:color w:val="000000" w:themeColor="text1"/>
        </w:rPr>
        <w:t>Beth Landers</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5C1AD486" w14:textId="73C36140" w:rsidR="00FD631C" w:rsidRDefault="00016AD3" w:rsidP="00B03DF6">
      <w:pPr>
        <w:widowControl w:val="0"/>
        <w:suppressAutoHyphens/>
        <w:spacing w:after="0" w:line="360" w:lineRule="auto"/>
        <w:ind w:firstLine="360"/>
        <w:jc w:val="both"/>
        <w:rPr>
          <w:rFonts w:ascii="Arial" w:hAnsi="Arial" w:cs="Arial"/>
        </w:rPr>
      </w:pPr>
      <w:r>
        <w:rPr>
          <w:rFonts w:ascii="Arial" w:hAnsi="Arial" w:cs="Arial"/>
        </w:rPr>
        <w:t xml:space="preserve">2.1 </w:t>
      </w:r>
      <w:r w:rsidR="004A6AB4">
        <w:rPr>
          <w:rFonts w:ascii="Arial" w:hAnsi="Arial" w:cs="Arial"/>
        </w:rPr>
        <w:t>Principal’s Report</w:t>
      </w:r>
    </w:p>
    <w:p w14:paraId="0EB30671" w14:textId="125028F5" w:rsidR="00B03DF6" w:rsidRDefault="00016AD3" w:rsidP="004A6AB4">
      <w:pPr>
        <w:widowControl w:val="0"/>
        <w:suppressAutoHyphens/>
        <w:spacing w:after="0" w:line="360" w:lineRule="auto"/>
        <w:ind w:left="360"/>
        <w:jc w:val="both"/>
        <w:rPr>
          <w:rFonts w:ascii="Arial" w:hAnsi="Arial" w:cs="Arial"/>
        </w:rPr>
      </w:pPr>
      <w:r>
        <w:rPr>
          <w:rFonts w:ascii="Arial" w:hAnsi="Arial" w:cs="Arial"/>
        </w:rPr>
        <w:t xml:space="preserve">2.2 </w:t>
      </w:r>
      <w:r w:rsidR="004A6AB4">
        <w:rPr>
          <w:rFonts w:ascii="Arial" w:hAnsi="Arial" w:cs="Arial"/>
        </w:rPr>
        <w:t>Student Reports</w:t>
      </w:r>
    </w:p>
    <w:p w14:paraId="43CB455A" w14:textId="741096DD" w:rsidR="00FD631C" w:rsidRPr="00B03DF6" w:rsidRDefault="00FD631C" w:rsidP="00B03DF6">
      <w:pPr>
        <w:widowControl w:val="0"/>
        <w:suppressAutoHyphens/>
        <w:spacing w:after="0" w:line="360" w:lineRule="auto"/>
        <w:ind w:left="360"/>
        <w:jc w:val="both"/>
        <w:rPr>
          <w:rFonts w:ascii="Arial" w:hAnsi="Arial" w:cs="Arial"/>
        </w:rPr>
      </w:pPr>
      <w:r w:rsidRPr="00B03DF6">
        <w:rPr>
          <w:rFonts w:ascii="Arial" w:hAnsi="Arial" w:cs="Arial"/>
        </w:rPr>
        <w:t xml:space="preserve">3.1 </w:t>
      </w:r>
      <w:r w:rsidR="007B6FC2">
        <w:rPr>
          <w:rFonts w:ascii="Arial" w:hAnsi="Arial" w:cs="Arial"/>
        </w:rPr>
        <w:t>SAC Innovation Fund Application</w:t>
      </w:r>
    </w:p>
    <w:p w14:paraId="5231A8A2" w14:textId="29F801A3" w:rsidR="00FD631C" w:rsidRDefault="007B6FC2" w:rsidP="00016AD3">
      <w:pPr>
        <w:pStyle w:val="ListParagraph"/>
        <w:numPr>
          <w:ilvl w:val="1"/>
          <w:numId w:val="18"/>
        </w:numPr>
        <w:tabs>
          <w:tab w:val="left" w:pos="1134"/>
        </w:tabs>
        <w:spacing w:line="360" w:lineRule="auto"/>
        <w:jc w:val="both"/>
        <w:rPr>
          <w:rFonts w:ascii="Arial" w:hAnsi="Arial" w:cs="Arial"/>
        </w:rPr>
      </w:pPr>
      <w:r>
        <w:rPr>
          <w:rFonts w:ascii="Arial" w:hAnsi="Arial" w:cs="Arial"/>
        </w:rPr>
        <w:t>School Streets Program and Application</w:t>
      </w:r>
    </w:p>
    <w:p w14:paraId="5AB5F8E4" w14:textId="7EAD9FB5" w:rsidR="004A6AB4" w:rsidRPr="00016AD3" w:rsidRDefault="007B6FC2" w:rsidP="00016AD3">
      <w:pPr>
        <w:pStyle w:val="ListParagraph"/>
        <w:numPr>
          <w:ilvl w:val="1"/>
          <w:numId w:val="18"/>
        </w:numPr>
        <w:tabs>
          <w:tab w:val="left" w:pos="1134"/>
        </w:tabs>
        <w:spacing w:line="360" w:lineRule="auto"/>
        <w:jc w:val="both"/>
        <w:rPr>
          <w:rFonts w:ascii="Arial" w:hAnsi="Arial" w:cs="Arial"/>
        </w:rPr>
      </w:pPr>
      <w:r>
        <w:rPr>
          <w:rFonts w:ascii="Arial" w:hAnsi="Arial" w:cs="Arial"/>
        </w:rPr>
        <w:t xml:space="preserve"> Finalization of SAC budget 2023-2024</w:t>
      </w:r>
    </w:p>
    <w:p w14:paraId="561F1F2C" w14:textId="263407E0" w:rsidR="00FD631C" w:rsidRPr="00016AD3" w:rsidRDefault="00016AD3" w:rsidP="00016AD3">
      <w:pPr>
        <w:widowControl w:val="0"/>
        <w:tabs>
          <w:tab w:val="left" w:pos="1134"/>
        </w:tabs>
        <w:suppressAutoHyphens/>
        <w:spacing w:after="0" w:line="360" w:lineRule="auto"/>
        <w:ind w:left="360"/>
        <w:jc w:val="both"/>
        <w:rPr>
          <w:rFonts w:ascii="Arial" w:hAnsi="Arial" w:cs="Arial"/>
        </w:rPr>
      </w:pPr>
      <w:r>
        <w:rPr>
          <w:rFonts w:ascii="Arial" w:hAnsi="Arial" w:cs="Arial"/>
        </w:rPr>
        <w:t xml:space="preserve">4. </w:t>
      </w:r>
      <w:r w:rsidR="00FD631C" w:rsidRPr="00016AD3">
        <w:rPr>
          <w:rFonts w:ascii="Arial" w:hAnsi="Arial" w:cs="Arial"/>
        </w:rPr>
        <w:t xml:space="preserve">Adjournment: Next Meeting </w:t>
      </w:r>
      <w:r>
        <w:rPr>
          <w:rFonts w:ascii="Arial" w:hAnsi="Arial" w:cs="Arial"/>
        </w:rPr>
        <w:t>Ma</w:t>
      </w:r>
      <w:r w:rsidR="004A6AB4">
        <w:rPr>
          <w:rFonts w:ascii="Arial" w:hAnsi="Arial" w:cs="Arial"/>
        </w:rPr>
        <w:t>y 1</w:t>
      </w:r>
      <w:r w:rsidR="007B6FC2">
        <w:rPr>
          <w:rFonts w:ascii="Arial" w:hAnsi="Arial" w:cs="Arial"/>
        </w:rPr>
        <w:t>5</w:t>
      </w:r>
      <w:r w:rsidR="00FD631C" w:rsidRPr="00016AD3">
        <w:rPr>
          <w:rFonts w:ascii="Arial" w:hAnsi="Arial" w:cs="Arial"/>
        </w:rPr>
        <w:t>, 202</w:t>
      </w:r>
      <w:r w:rsidR="007B6FC2">
        <w:rPr>
          <w:rFonts w:ascii="Arial" w:hAnsi="Arial" w:cs="Arial"/>
        </w:rPr>
        <w:t>4</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04366FE1"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w:t>
      </w:r>
      <w:r w:rsidR="007B6FC2">
        <w:rPr>
          <w:rFonts w:ascii="Arial" w:hAnsi="Arial" w:cs="Arial"/>
        </w:rPr>
        <w:t>10</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78855A30" w:rsidR="00CB28E9" w:rsidRPr="00FD631C" w:rsidRDefault="00FD631C" w:rsidP="00FD631C">
      <w:pPr>
        <w:rPr>
          <w:rFonts w:ascii="Arial" w:hAnsi="Arial" w:cs="Arial"/>
        </w:rPr>
      </w:pPr>
      <w:r>
        <w:rPr>
          <w:rFonts w:ascii="Arial" w:hAnsi="Arial" w:cs="Arial"/>
        </w:rPr>
        <w:t xml:space="preserve">2. </w:t>
      </w:r>
      <w:r w:rsidR="004A6AB4">
        <w:rPr>
          <w:rFonts w:ascii="Arial" w:hAnsi="Arial" w:cs="Arial"/>
          <w:sz w:val="32"/>
        </w:rPr>
        <w:t>Reports</w:t>
      </w:r>
    </w:p>
    <w:p w14:paraId="15B45BB9" w14:textId="3E464388" w:rsidR="00B116DA" w:rsidRPr="00500EFB" w:rsidRDefault="00500EFB" w:rsidP="00500EFB">
      <w:pPr>
        <w:rPr>
          <w:rFonts w:ascii="Arial" w:hAnsi="Arial" w:cs="Arial"/>
        </w:rPr>
      </w:pPr>
      <w:r w:rsidRPr="00500EFB">
        <w:rPr>
          <w:rFonts w:ascii="Arial" w:hAnsi="Arial" w:cs="Arial"/>
        </w:rPr>
        <w:t xml:space="preserve">2.1 </w:t>
      </w:r>
      <w:r w:rsidR="004A6AB4">
        <w:rPr>
          <w:rFonts w:ascii="Arial" w:hAnsi="Arial" w:cs="Arial"/>
          <w:szCs w:val="24"/>
        </w:rPr>
        <w:t xml:space="preserve">No staff changes; </w:t>
      </w:r>
      <w:r w:rsidR="00C20E8F">
        <w:rPr>
          <w:rFonts w:ascii="Arial" w:hAnsi="Arial" w:cs="Arial"/>
          <w:szCs w:val="24"/>
        </w:rPr>
        <w:t xml:space="preserve">37 homerooms. Enrollment for next year is already at 900; anticipated that 3 additional classrooms will be required at PWS (in addition to the current modular classrooms and 3 portables). PWS scored at or above both regional and provincial averages in the provincial assessments, for all grade levels (3, 6 and 8). The SSP is working well. Math and Literacy coaches are working with students; the focus is on fluency in both math and English. Wellness is being achieved through </w:t>
      </w:r>
      <w:r w:rsidR="00C20E8F">
        <w:rPr>
          <w:rFonts w:ascii="Arial" w:hAnsi="Arial" w:cs="Arial"/>
          <w:szCs w:val="24"/>
        </w:rPr>
        <w:lastRenderedPageBreak/>
        <w:t>assemblies and extra-curricular programming. Junior high students will continue to receive detention as required if late to school. Safety concerns continue around the driveway; pylons have been purchased to control traffic. The Lunch Lady discontinued services, so Dominos will be added for another day. More parking spaces will be required next year.</w:t>
      </w:r>
    </w:p>
    <w:p w14:paraId="6E732456" w14:textId="0BBC9316" w:rsidR="00016456" w:rsidRPr="00500EFB" w:rsidRDefault="00035394" w:rsidP="00035394">
      <w:pPr>
        <w:rPr>
          <w:rFonts w:ascii="Arial" w:hAnsi="Arial" w:cs="Arial"/>
          <w:szCs w:val="24"/>
        </w:rPr>
      </w:pPr>
      <w:proofErr w:type="gramStart"/>
      <w:r w:rsidRPr="00500EFB">
        <w:rPr>
          <w:rFonts w:ascii="Arial" w:hAnsi="Arial" w:cs="Arial"/>
          <w:szCs w:val="24"/>
        </w:rPr>
        <w:t xml:space="preserve">2.2  </w:t>
      </w:r>
      <w:r w:rsidR="007B6FC2">
        <w:rPr>
          <w:rFonts w:ascii="Arial" w:hAnsi="Arial" w:cs="Arial"/>
          <w:szCs w:val="24"/>
        </w:rPr>
        <w:t>No</w:t>
      </w:r>
      <w:proofErr w:type="gramEnd"/>
      <w:r w:rsidR="007B6FC2">
        <w:rPr>
          <w:rFonts w:ascii="Arial" w:hAnsi="Arial" w:cs="Arial"/>
          <w:szCs w:val="24"/>
        </w:rPr>
        <w:t xml:space="preserve"> student reports</w:t>
      </w:r>
    </w:p>
    <w:p w14:paraId="6D4723B4" w14:textId="3272F523"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422395">
        <w:rPr>
          <w:rFonts w:ascii="Arial" w:hAnsi="Arial" w:cs="Arial"/>
          <w:sz w:val="32"/>
          <w:szCs w:val="32"/>
        </w:rPr>
        <w:t>New Business</w:t>
      </w:r>
    </w:p>
    <w:p w14:paraId="139CBFE2" w14:textId="554E607C"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w:t>
      </w:r>
      <w:r w:rsidR="007B6FC2">
        <w:rPr>
          <w:rFonts w:ascii="Arial" w:hAnsi="Arial" w:cs="Arial"/>
          <w:szCs w:val="24"/>
        </w:rPr>
        <w:t>Fund will be awarded to 4 schools in the HRCE; schools will be selected based on objective, impact, innovation, evaluation and budget. Innovation and impact are the most important. The deadline to apply is April 18 and schools will be notified in June if they were selected. Projects can focus on either academic achievement or well-being. One suggestion was a focus on EAL given the lower math test scores in word problems for the provincial assessments. Teachers will be polled by the administration and all SAC members are invited to submit ideas.</w:t>
      </w:r>
    </w:p>
    <w:p w14:paraId="69F33997" w14:textId="2BA91C58" w:rsidR="00FD631C" w:rsidRDefault="00FD631C" w:rsidP="00FD631C">
      <w:pPr>
        <w:rPr>
          <w:rFonts w:ascii="Arial" w:hAnsi="Arial" w:cs="Arial"/>
          <w:szCs w:val="24"/>
        </w:rPr>
      </w:pPr>
      <w:proofErr w:type="gramStart"/>
      <w:r>
        <w:rPr>
          <w:rFonts w:ascii="Arial" w:hAnsi="Arial" w:cs="Arial"/>
          <w:szCs w:val="24"/>
        </w:rPr>
        <w:t xml:space="preserve">3.2  </w:t>
      </w:r>
      <w:r w:rsidR="007B6FC2">
        <w:rPr>
          <w:rFonts w:ascii="Arial" w:hAnsi="Arial" w:cs="Arial"/>
          <w:szCs w:val="24"/>
        </w:rPr>
        <w:t>SAC</w:t>
      </w:r>
      <w:proofErr w:type="gramEnd"/>
      <w:r w:rsidR="007B6FC2">
        <w:rPr>
          <w:rFonts w:ascii="Arial" w:hAnsi="Arial" w:cs="Arial"/>
          <w:szCs w:val="24"/>
        </w:rPr>
        <w:t xml:space="preserve"> submitted an application for the School Streets Program.</w:t>
      </w:r>
      <w:r w:rsidR="00C20E8F">
        <w:rPr>
          <w:rFonts w:ascii="Arial" w:hAnsi="Arial" w:cs="Arial"/>
          <w:szCs w:val="24"/>
        </w:rPr>
        <w:t xml:space="preserve"> This program is a type of traffic calming intervention that restricts vehicle traffic near a </w:t>
      </w:r>
      <w:proofErr w:type="spellStart"/>
      <w:r w:rsidR="00C20E8F">
        <w:rPr>
          <w:rFonts w:ascii="Arial" w:hAnsi="Arial" w:cs="Arial"/>
          <w:szCs w:val="24"/>
        </w:rPr>
        <w:t>schoos</w:t>
      </w:r>
      <w:proofErr w:type="spellEnd"/>
      <w:r w:rsidR="00C20E8F">
        <w:rPr>
          <w:rFonts w:ascii="Arial" w:hAnsi="Arial" w:cs="Arial"/>
          <w:szCs w:val="24"/>
        </w:rPr>
        <w:t xml:space="preserve"> during drop-off and pick-up times. A pilot program is occurring in the HRM for 2-4 weeks this May/June. Three schools will be selected; we will be notified by March 29 if we were selected. If </w:t>
      </w:r>
      <w:proofErr w:type="gramStart"/>
      <w:r w:rsidR="00C20E8F">
        <w:rPr>
          <w:rFonts w:ascii="Arial" w:hAnsi="Arial" w:cs="Arial"/>
          <w:szCs w:val="24"/>
        </w:rPr>
        <w:t>so</w:t>
      </w:r>
      <w:proofErr w:type="gramEnd"/>
      <w:r w:rsidR="00C20E8F">
        <w:rPr>
          <w:rFonts w:ascii="Arial" w:hAnsi="Arial" w:cs="Arial"/>
          <w:szCs w:val="24"/>
        </w:rPr>
        <w:t xml:space="preserve"> we will need to organize community volunteers to manage street closures and data collection. Honorariums will be provided.</w:t>
      </w:r>
    </w:p>
    <w:p w14:paraId="0DF3B104" w14:textId="094AE77E" w:rsidR="00422395" w:rsidRDefault="00422395" w:rsidP="00FD631C">
      <w:pPr>
        <w:rPr>
          <w:rFonts w:ascii="Arial" w:hAnsi="Arial" w:cs="Arial"/>
          <w:szCs w:val="24"/>
        </w:rPr>
      </w:pPr>
      <w:proofErr w:type="gramStart"/>
      <w:r>
        <w:rPr>
          <w:rFonts w:ascii="Arial" w:hAnsi="Arial" w:cs="Arial"/>
          <w:szCs w:val="24"/>
        </w:rPr>
        <w:t xml:space="preserve">3.3  </w:t>
      </w:r>
      <w:r w:rsidR="007B6FC2">
        <w:rPr>
          <w:rFonts w:ascii="Arial" w:hAnsi="Arial" w:cs="Arial"/>
          <w:szCs w:val="24"/>
        </w:rPr>
        <w:t>IPADs</w:t>
      </w:r>
      <w:proofErr w:type="gramEnd"/>
      <w:r w:rsidR="007B6FC2">
        <w:rPr>
          <w:rFonts w:ascii="Arial" w:hAnsi="Arial" w:cs="Arial"/>
          <w:szCs w:val="24"/>
        </w:rPr>
        <w:t xml:space="preserve"> and books for decoding have been purchased. $1000 remains for the purchase of recreation equipment for outside use.</w:t>
      </w:r>
    </w:p>
    <w:p w14:paraId="38B5FCCD" w14:textId="77777777" w:rsidR="00FD631C" w:rsidRPr="00500EFB" w:rsidRDefault="00FD631C" w:rsidP="00FD631C">
      <w:pPr>
        <w:rPr>
          <w:rFonts w:ascii="Arial" w:hAnsi="Arial" w:cs="Arial"/>
          <w:szCs w:val="24"/>
        </w:rPr>
      </w:pPr>
    </w:p>
    <w:p w14:paraId="0D7A3399" w14:textId="1669D00A"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7B6FC2">
        <w:rPr>
          <w:rFonts w:ascii="Arial" w:hAnsi="Arial" w:cs="Arial"/>
        </w:rPr>
        <w:t>1</w:t>
      </w:r>
      <w:r w:rsidR="00736E63">
        <w:rPr>
          <w:rFonts w:ascii="Arial" w:hAnsi="Arial" w:cs="Arial"/>
        </w:rPr>
        <w:t xml:space="preserve">0 </w:t>
      </w:r>
      <w:r w:rsidRPr="006D1A53">
        <w:rPr>
          <w:rFonts w:ascii="Arial" w:hAnsi="Arial" w:cs="Arial"/>
        </w:rPr>
        <w:t>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7C91D09A" w:rsidR="00416247" w:rsidRPr="00936E48" w:rsidRDefault="00416247" w:rsidP="006D1A53">
      <w:pPr>
        <w:rPr>
          <w:rFonts w:ascii="Arial" w:hAnsi="Arial" w:cs="Arial"/>
        </w:rPr>
      </w:pPr>
      <w:r w:rsidRPr="006D1A53">
        <w:rPr>
          <w:rFonts w:ascii="Arial" w:hAnsi="Arial" w:cs="Arial"/>
        </w:rPr>
        <w:t xml:space="preserve">Next Meeting: </w:t>
      </w:r>
      <w:r w:rsidR="00B03DF6">
        <w:rPr>
          <w:rFonts w:ascii="Arial" w:hAnsi="Arial" w:cs="Arial"/>
        </w:rPr>
        <w:t>Ma</w:t>
      </w:r>
      <w:r w:rsidR="00736E63">
        <w:rPr>
          <w:rFonts w:ascii="Arial" w:hAnsi="Arial" w:cs="Arial"/>
        </w:rPr>
        <w:t>y 17</w:t>
      </w:r>
      <w:r w:rsidR="00125A10">
        <w:rPr>
          <w:rFonts w:ascii="Arial" w:hAnsi="Arial" w:cs="Arial"/>
        </w:rPr>
        <w:t>, 2023</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2B5828">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0885" w14:textId="77777777" w:rsidR="002B5828" w:rsidRDefault="002B5828">
      <w:pPr>
        <w:spacing w:after="0" w:line="240" w:lineRule="auto"/>
      </w:pPr>
      <w:r>
        <w:separator/>
      </w:r>
    </w:p>
  </w:endnote>
  <w:endnote w:type="continuationSeparator" w:id="0">
    <w:p w14:paraId="0E5F5CC5" w14:textId="77777777" w:rsidR="002B5828" w:rsidRDefault="002B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C7B" w14:textId="77777777" w:rsidR="002B5828" w:rsidRDefault="002B5828">
      <w:pPr>
        <w:spacing w:after="0" w:line="240" w:lineRule="auto"/>
      </w:pPr>
      <w:r>
        <w:separator/>
      </w:r>
    </w:p>
  </w:footnote>
  <w:footnote w:type="continuationSeparator" w:id="0">
    <w:p w14:paraId="12319C21" w14:textId="77777777" w:rsidR="002B5828" w:rsidRDefault="002B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du="http://schemas.microsoft.com/office/word/2023/wordml/word16du">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07D33A8"/>
    <w:multiLevelType w:val="multilevel"/>
    <w:tmpl w:val="EFB6AE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665A5FF2"/>
    <w:multiLevelType w:val="multilevel"/>
    <w:tmpl w:val="0810A86C"/>
    <w:lvl w:ilvl="0">
      <w:start w:val="3"/>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4"/>
  </w:num>
  <w:num w:numId="3" w16cid:durableId="1946965130">
    <w:abstractNumId w:val="7"/>
  </w:num>
  <w:num w:numId="4" w16cid:durableId="491990588">
    <w:abstractNumId w:val="12"/>
  </w:num>
  <w:num w:numId="5" w16cid:durableId="1156383827">
    <w:abstractNumId w:val="6"/>
  </w:num>
  <w:num w:numId="6" w16cid:durableId="20934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10"/>
  </w:num>
  <w:num w:numId="9" w16cid:durableId="710303985">
    <w:abstractNumId w:val="5"/>
  </w:num>
  <w:num w:numId="10" w16cid:durableId="1668750591">
    <w:abstractNumId w:val="15"/>
  </w:num>
  <w:num w:numId="11" w16cid:durableId="30499809">
    <w:abstractNumId w:val="8"/>
  </w:num>
  <w:num w:numId="12" w16cid:durableId="408430356">
    <w:abstractNumId w:val="4"/>
  </w:num>
  <w:num w:numId="13" w16cid:durableId="183446507">
    <w:abstractNumId w:val="16"/>
  </w:num>
  <w:num w:numId="14" w16cid:durableId="539325259">
    <w:abstractNumId w:val="1"/>
  </w:num>
  <w:num w:numId="15" w16cid:durableId="700472934">
    <w:abstractNumId w:val="9"/>
  </w:num>
  <w:num w:numId="16" w16cid:durableId="595603385">
    <w:abstractNumId w:val="2"/>
  </w:num>
  <w:num w:numId="17" w16cid:durableId="785004689">
    <w:abstractNumId w:val="3"/>
  </w:num>
  <w:num w:numId="18" w16cid:durableId="15680294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16AD3"/>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35077"/>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B5828"/>
    <w:rsid w:val="002C2E08"/>
    <w:rsid w:val="002D0F56"/>
    <w:rsid w:val="002E0B9C"/>
    <w:rsid w:val="002E0E95"/>
    <w:rsid w:val="002E6287"/>
    <w:rsid w:val="003024DC"/>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22395"/>
    <w:rsid w:val="00442D47"/>
    <w:rsid w:val="00455EAD"/>
    <w:rsid w:val="00463CB0"/>
    <w:rsid w:val="004643DC"/>
    <w:rsid w:val="004668BC"/>
    <w:rsid w:val="00475E2D"/>
    <w:rsid w:val="00483CA7"/>
    <w:rsid w:val="0049511F"/>
    <w:rsid w:val="00496DE9"/>
    <w:rsid w:val="004A6AB4"/>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36E63"/>
    <w:rsid w:val="007520BE"/>
    <w:rsid w:val="00761CCB"/>
    <w:rsid w:val="00766037"/>
    <w:rsid w:val="00770F0C"/>
    <w:rsid w:val="00775FDD"/>
    <w:rsid w:val="00793410"/>
    <w:rsid w:val="00795F23"/>
    <w:rsid w:val="007A022D"/>
    <w:rsid w:val="007A5449"/>
    <w:rsid w:val="007A761A"/>
    <w:rsid w:val="007B6FC2"/>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03DF6"/>
    <w:rsid w:val="00B116DA"/>
    <w:rsid w:val="00B2660C"/>
    <w:rsid w:val="00B43495"/>
    <w:rsid w:val="00B63296"/>
    <w:rsid w:val="00B70211"/>
    <w:rsid w:val="00B763AB"/>
    <w:rsid w:val="00B90E02"/>
    <w:rsid w:val="00BA198E"/>
    <w:rsid w:val="00BA755F"/>
    <w:rsid w:val="00BB62B9"/>
    <w:rsid w:val="00BC64E0"/>
    <w:rsid w:val="00BF34F4"/>
    <w:rsid w:val="00C206CA"/>
    <w:rsid w:val="00C20E8F"/>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2E0E74"/>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2024-03-26T20:13:00Z</dcterms:created>
  <dcterms:modified xsi:type="dcterms:W3CDTF">2024-03-26T20:13:00Z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