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65B3FD75"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016AD3">
        <w:rPr>
          <w:rFonts w:ascii="Arial" w:hAnsi="Arial" w:cs="Arial"/>
        </w:rPr>
        <w:t>Jan 1</w:t>
      </w:r>
      <w:r w:rsidR="00237C36">
        <w:rPr>
          <w:rFonts w:ascii="Arial" w:hAnsi="Arial" w:cs="Arial"/>
        </w:rPr>
        <w:t>7</w:t>
      </w:r>
      <w:r w:rsidR="00016AD3">
        <w:rPr>
          <w:rFonts w:ascii="Arial" w:hAnsi="Arial" w:cs="Arial"/>
        </w:rPr>
        <w:t>, 202</w:t>
      </w:r>
      <w:r w:rsidR="00237C36">
        <w:rPr>
          <w:rFonts w:ascii="Arial" w:hAnsi="Arial" w:cs="Arial"/>
        </w:rPr>
        <w:t>4</w:t>
      </w:r>
    </w:p>
    <w:p w14:paraId="283965F5" w14:textId="575EDC5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8A443B">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6537FD13"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8A443B">
        <w:rPr>
          <w:rFonts w:ascii="Arial" w:hAnsi="Arial" w:cs="Arial"/>
          <w:color w:val="000000" w:themeColor="text1"/>
        </w:rPr>
        <w:t xml:space="preserve">Grade </w:t>
      </w:r>
      <w:r w:rsidR="00016AD3">
        <w:rPr>
          <w:rFonts w:ascii="Arial" w:hAnsi="Arial" w:cs="Arial"/>
          <w:color w:val="000000" w:themeColor="text1"/>
        </w:rPr>
        <w:t>9</w:t>
      </w:r>
      <w:r w:rsidR="008A443B">
        <w:rPr>
          <w:rFonts w:ascii="Arial" w:hAnsi="Arial" w:cs="Arial"/>
          <w:color w:val="000000" w:themeColor="text1"/>
        </w:rPr>
        <w:t xml:space="preserve"> Rep</w:t>
      </w:r>
      <w:r w:rsidR="00237C36">
        <w:rPr>
          <w:rFonts w:ascii="Arial" w:hAnsi="Arial" w:cs="Arial"/>
          <w:color w:val="000000" w:themeColor="text1"/>
        </w:rPr>
        <w:t>; Grade 8 Rep</w:t>
      </w:r>
    </w:p>
    <w:p w14:paraId="76AA699E" w14:textId="3BC32373"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Saweczko</w:t>
      </w:r>
    </w:p>
    <w:p w14:paraId="699F262A" w14:textId="00DD5DBA"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237C36">
        <w:rPr>
          <w:rFonts w:ascii="Arial" w:hAnsi="Arial" w:cs="Arial"/>
          <w:color w:val="000000" w:themeColor="text1"/>
        </w:rPr>
        <w:t>Dawne MacLellan</w:t>
      </w:r>
    </w:p>
    <w:p w14:paraId="3BAFAD1B" w14:textId="7307D6D8"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w:t>
      </w:r>
      <w:r w:rsidR="00237C36">
        <w:rPr>
          <w:rFonts w:ascii="Arial" w:hAnsi="Arial" w:cs="Arial"/>
          <w:color w:val="000000" w:themeColor="text1"/>
        </w:rPr>
        <w:t>N/A</w:t>
      </w:r>
    </w:p>
    <w:p w14:paraId="5F078FF3" w14:textId="56AF8CC3"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r w:rsidR="00237C36">
        <w:rPr>
          <w:rFonts w:ascii="Arial" w:hAnsi="Arial" w:cs="Arial"/>
          <w:color w:val="000000" w:themeColor="text1"/>
        </w:rPr>
        <w:t>; Abby Ferguson; Andrew Stone</w:t>
      </w:r>
    </w:p>
    <w:p w14:paraId="6E6AAAF0" w14:textId="2B8350A0" w:rsidR="00CB28E9" w:rsidRPr="00E8716B" w:rsidRDefault="00CB28E9" w:rsidP="006D1A53">
      <w:pPr>
        <w:rPr>
          <w:rFonts w:ascii="Arial" w:hAnsi="Arial" w:cs="Arial"/>
          <w:color w:val="000000" w:themeColor="text1"/>
          <w:lang w:val="en-CA"/>
        </w:rPr>
      </w:pPr>
      <w:r w:rsidRPr="00E8716B">
        <w:rPr>
          <w:rFonts w:ascii="Arial" w:hAnsi="Arial" w:cs="Arial"/>
          <w:b/>
          <w:bCs/>
          <w:color w:val="000000" w:themeColor="text1"/>
          <w:lang w:val="en-CA"/>
        </w:rPr>
        <w:t xml:space="preserve">Regrets: </w:t>
      </w:r>
      <w:r w:rsidR="00016AD3" w:rsidRPr="00E8716B">
        <w:rPr>
          <w:rFonts w:ascii="Arial" w:hAnsi="Arial" w:cs="Arial"/>
          <w:color w:val="000000" w:themeColor="text1"/>
          <w:lang w:val="en-CA"/>
        </w:rPr>
        <w:t xml:space="preserve">Grade 7 Rep; </w:t>
      </w:r>
      <w:r w:rsidR="00237C36" w:rsidRPr="00E8716B">
        <w:rPr>
          <w:rFonts w:ascii="Arial" w:hAnsi="Arial" w:cs="Arial"/>
          <w:color w:val="000000" w:themeColor="text1"/>
          <w:lang w:val="en-CA"/>
        </w:rPr>
        <w:t>Janet Le</w:t>
      </w:r>
      <w:r w:rsidR="00E8716B">
        <w:rPr>
          <w:rFonts w:ascii="Arial" w:hAnsi="Arial" w:cs="Arial"/>
          <w:color w:val="000000" w:themeColor="text1"/>
          <w:lang w:val="en-CA"/>
        </w:rPr>
        <w:t>e</w:t>
      </w:r>
      <w:r w:rsidR="00E8716B" w:rsidRPr="00E8716B">
        <w:rPr>
          <w:rFonts w:ascii="Arial" w:hAnsi="Arial" w:cs="Arial"/>
          <w:color w:val="000000" w:themeColor="text1"/>
          <w:lang w:val="en-CA"/>
        </w:rPr>
        <w:t>; Afola</w:t>
      </w:r>
      <w:r w:rsidR="00E8716B">
        <w:rPr>
          <w:rFonts w:ascii="Arial" w:hAnsi="Arial" w:cs="Arial"/>
          <w:color w:val="000000" w:themeColor="text1"/>
          <w:lang w:val="en-CA"/>
        </w:rPr>
        <w:t>shade Popoola</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685290EB" w14:textId="77777777" w:rsidR="00FD631C" w:rsidRPr="00111887" w:rsidRDefault="00FD631C" w:rsidP="00FD631C">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p>
    <w:p w14:paraId="5C1AD486" w14:textId="550BBB76" w:rsidR="00FD631C" w:rsidRDefault="00016AD3" w:rsidP="00B03DF6">
      <w:pPr>
        <w:widowControl w:val="0"/>
        <w:suppressAutoHyphens/>
        <w:spacing w:after="0" w:line="360" w:lineRule="auto"/>
        <w:ind w:firstLine="360"/>
        <w:jc w:val="both"/>
        <w:rPr>
          <w:rFonts w:ascii="Arial" w:hAnsi="Arial" w:cs="Arial"/>
        </w:rPr>
      </w:pPr>
      <w:r>
        <w:rPr>
          <w:rFonts w:ascii="Arial" w:hAnsi="Arial" w:cs="Arial"/>
        </w:rPr>
        <w:t xml:space="preserve">2.1 </w:t>
      </w:r>
      <w:r w:rsidR="00237C36">
        <w:rPr>
          <w:rFonts w:ascii="Arial" w:hAnsi="Arial" w:cs="Arial"/>
        </w:rPr>
        <w:t>Discussion on SAC budget and proposals for 2023-2024 spending</w:t>
      </w:r>
    </w:p>
    <w:p w14:paraId="2B14F92F" w14:textId="32EC3206" w:rsidR="00016AD3" w:rsidRDefault="00016AD3" w:rsidP="00016AD3">
      <w:pPr>
        <w:widowControl w:val="0"/>
        <w:suppressAutoHyphens/>
        <w:spacing w:after="0" w:line="360" w:lineRule="auto"/>
        <w:ind w:left="360"/>
        <w:jc w:val="both"/>
        <w:rPr>
          <w:rFonts w:ascii="Arial" w:hAnsi="Arial" w:cs="Arial"/>
        </w:rPr>
      </w:pPr>
      <w:r>
        <w:rPr>
          <w:rFonts w:ascii="Arial" w:hAnsi="Arial" w:cs="Arial"/>
        </w:rPr>
        <w:t>2.2 Discussion</w:t>
      </w:r>
      <w:r w:rsidR="00237C36">
        <w:rPr>
          <w:rFonts w:ascii="Arial" w:hAnsi="Arial" w:cs="Arial"/>
        </w:rPr>
        <w:t xml:space="preserve"> on new HRCE policies regarding SAC (from PD session)</w:t>
      </w:r>
    </w:p>
    <w:p w14:paraId="0EB30671" w14:textId="3FC3232E" w:rsidR="00B03DF6" w:rsidRDefault="00B03DF6" w:rsidP="00237C36">
      <w:pPr>
        <w:pStyle w:val="ListParagraph"/>
        <w:widowControl w:val="0"/>
        <w:suppressAutoHyphens/>
        <w:spacing w:after="0" w:line="360" w:lineRule="auto"/>
        <w:jc w:val="both"/>
        <w:rPr>
          <w:rFonts w:ascii="Arial" w:hAnsi="Arial" w:cs="Arial"/>
        </w:rPr>
      </w:pPr>
    </w:p>
    <w:p w14:paraId="43CB455A" w14:textId="5AABDFBC" w:rsidR="00FD631C" w:rsidRPr="00B03DF6" w:rsidRDefault="00FD631C" w:rsidP="00B03DF6">
      <w:pPr>
        <w:widowControl w:val="0"/>
        <w:suppressAutoHyphens/>
        <w:spacing w:after="0" w:line="360" w:lineRule="auto"/>
        <w:ind w:left="360"/>
        <w:jc w:val="both"/>
        <w:rPr>
          <w:rFonts w:ascii="Arial" w:hAnsi="Arial" w:cs="Arial"/>
        </w:rPr>
      </w:pPr>
      <w:r w:rsidRPr="00B03DF6">
        <w:rPr>
          <w:rFonts w:ascii="Arial" w:hAnsi="Arial" w:cs="Arial"/>
        </w:rPr>
        <w:t>3.1 Principal Report</w:t>
      </w:r>
    </w:p>
    <w:p w14:paraId="5231A8A2" w14:textId="4BA1BB96" w:rsidR="00FD631C" w:rsidRPr="00016AD3" w:rsidRDefault="00FD631C" w:rsidP="00016AD3">
      <w:pPr>
        <w:pStyle w:val="ListParagraph"/>
        <w:numPr>
          <w:ilvl w:val="1"/>
          <w:numId w:val="18"/>
        </w:numPr>
        <w:tabs>
          <w:tab w:val="left" w:pos="1134"/>
        </w:tabs>
        <w:spacing w:line="360" w:lineRule="auto"/>
        <w:jc w:val="both"/>
        <w:rPr>
          <w:rFonts w:ascii="Arial" w:hAnsi="Arial" w:cs="Arial"/>
        </w:rPr>
      </w:pPr>
      <w:r w:rsidRPr="00016AD3">
        <w:rPr>
          <w:rFonts w:ascii="Arial" w:hAnsi="Arial" w:cs="Arial"/>
        </w:rPr>
        <w:t>Student Reports</w:t>
      </w:r>
    </w:p>
    <w:p w14:paraId="561F1F2C" w14:textId="0BB26388" w:rsidR="00FD631C" w:rsidRPr="00016AD3" w:rsidRDefault="00016AD3" w:rsidP="00016AD3">
      <w:pPr>
        <w:widowControl w:val="0"/>
        <w:tabs>
          <w:tab w:val="left" w:pos="1134"/>
        </w:tabs>
        <w:suppressAutoHyphens/>
        <w:spacing w:after="0" w:line="360" w:lineRule="auto"/>
        <w:ind w:left="360"/>
        <w:jc w:val="both"/>
        <w:rPr>
          <w:rFonts w:ascii="Arial" w:hAnsi="Arial" w:cs="Arial"/>
        </w:rPr>
      </w:pPr>
      <w:r>
        <w:rPr>
          <w:rFonts w:ascii="Arial" w:hAnsi="Arial" w:cs="Arial"/>
        </w:rPr>
        <w:t xml:space="preserve">4. </w:t>
      </w:r>
      <w:r w:rsidR="00FD631C" w:rsidRPr="00016AD3">
        <w:rPr>
          <w:rFonts w:ascii="Arial" w:hAnsi="Arial" w:cs="Arial"/>
        </w:rPr>
        <w:t xml:space="preserve">Adjournment: Next Meeting </w:t>
      </w:r>
      <w:r>
        <w:rPr>
          <w:rFonts w:ascii="Arial" w:hAnsi="Arial" w:cs="Arial"/>
        </w:rPr>
        <w:t>March 2</w:t>
      </w:r>
      <w:r w:rsidR="00237C36">
        <w:rPr>
          <w:rFonts w:ascii="Arial" w:hAnsi="Arial" w:cs="Arial"/>
        </w:rPr>
        <w:t>0, 2024</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711DE4E9" w14:textId="77777777" w:rsidR="00FD631C" w:rsidRDefault="00CB28E9" w:rsidP="00FD631C">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8A443B">
        <w:rPr>
          <w:rFonts w:ascii="Arial" w:hAnsi="Arial" w:cs="Arial"/>
        </w:rPr>
        <w:t>6:0</w:t>
      </w:r>
      <w:r w:rsidR="00FD631C">
        <w:rPr>
          <w:rFonts w:ascii="Arial" w:hAnsi="Arial" w:cs="Arial"/>
        </w:rPr>
        <w:t>5</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w:t>
      </w:r>
      <w:r w:rsidR="008A443B">
        <w:rPr>
          <w:rFonts w:ascii="Arial" w:hAnsi="Arial" w:cs="Arial"/>
        </w:rPr>
        <w:t xml:space="preserve"> in-person.</w:t>
      </w:r>
    </w:p>
    <w:p w14:paraId="126F7660" w14:textId="29E4A75B" w:rsidR="00CB28E9" w:rsidRPr="00FD631C" w:rsidRDefault="00FD631C" w:rsidP="00FD631C">
      <w:pPr>
        <w:rPr>
          <w:rFonts w:ascii="Arial" w:hAnsi="Arial" w:cs="Arial"/>
        </w:rPr>
      </w:pPr>
      <w:r>
        <w:rPr>
          <w:rFonts w:ascii="Arial" w:hAnsi="Arial" w:cs="Arial"/>
        </w:rPr>
        <w:t xml:space="preserve">2. </w:t>
      </w:r>
      <w:r>
        <w:rPr>
          <w:rFonts w:ascii="Arial" w:hAnsi="Arial" w:cs="Arial"/>
          <w:sz w:val="32"/>
        </w:rPr>
        <w:t>New Business</w:t>
      </w:r>
    </w:p>
    <w:p w14:paraId="15B45BB9" w14:textId="2586875B" w:rsidR="00B116DA" w:rsidRPr="00500EFB" w:rsidRDefault="00500EFB" w:rsidP="00500EFB">
      <w:pPr>
        <w:rPr>
          <w:rFonts w:ascii="Arial" w:hAnsi="Arial" w:cs="Arial"/>
        </w:rPr>
      </w:pPr>
      <w:r w:rsidRPr="00500EFB">
        <w:rPr>
          <w:rFonts w:ascii="Arial" w:hAnsi="Arial" w:cs="Arial"/>
        </w:rPr>
        <w:t xml:space="preserve">2.1 </w:t>
      </w:r>
      <w:r w:rsidR="00237C36">
        <w:rPr>
          <w:rFonts w:ascii="Arial" w:hAnsi="Arial" w:cs="Arial"/>
          <w:szCs w:val="24"/>
        </w:rPr>
        <w:t>EAL students require IPADs and/or Translation pens for translation services. 5 IPAD’s are the minimum required as some need to be replaced. Agreed to provide $4000 of budget to EAL technology. IPAD’s estimated at $500 each/cost of pens unknown. $1000 will go to decodable text books for early literacy and the remaining $800 will be spent on student wellness for the EAL club.</w:t>
      </w:r>
    </w:p>
    <w:p w14:paraId="15AB5D3A" w14:textId="21C1FCCD" w:rsidR="00035394" w:rsidRDefault="00035394" w:rsidP="00035394">
      <w:pPr>
        <w:rPr>
          <w:rFonts w:ascii="Arial" w:hAnsi="Arial" w:cs="Arial"/>
          <w:szCs w:val="24"/>
        </w:rPr>
      </w:pPr>
      <w:r w:rsidRPr="00500EFB">
        <w:rPr>
          <w:rFonts w:ascii="Arial" w:hAnsi="Arial" w:cs="Arial"/>
          <w:szCs w:val="24"/>
        </w:rPr>
        <w:lastRenderedPageBreak/>
        <w:t xml:space="preserve">2.2  </w:t>
      </w:r>
      <w:r w:rsidR="00237C36">
        <w:rPr>
          <w:rFonts w:ascii="Arial" w:hAnsi="Arial" w:cs="Arial"/>
          <w:szCs w:val="24"/>
        </w:rPr>
        <w:t>HRCE indicated in December that an “enhanced role for SAC’s” was coming, to include a new innovation fun for grants up to $10,000 per SAC, an annual conference for SAC chairs to provide policy input, more opportunities for how school funds are to be distributed and enhanced representation on SAC’s. There was also a statement that a new regional SAC would be stood up. Unfortunately, no concrete direction or information has been provided to either SAC’s or the school. In addition, changes to representation will require changes to the Education Act.</w:t>
      </w:r>
    </w:p>
    <w:p w14:paraId="6D4723B4" w14:textId="6E3AA77F" w:rsidR="00035394" w:rsidRPr="00500EFB" w:rsidRDefault="00035394" w:rsidP="00035394">
      <w:pPr>
        <w:rPr>
          <w:rFonts w:ascii="Arial" w:hAnsi="Arial" w:cs="Arial"/>
          <w:sz w:val="32"/>
          <w:szCs w:val="32"/>
        </w:rPr>
      </w:pPr>
      <w:r w:rsidRPr="00500EFB">
        <w:rPr>
          <w:rFonts w:ascii="Arial" w:hAnsi="Arial" w:cs="Arial"/>
          <w:sz w:val="32"/>
          <w:szCs w:val="32"/>
        </w:rPr>
        <w:t xml:space="preserve">3. </w:t>
      </w:r>
      <w:r w:rsidR="00FD631C">
        <w:rPr>
          <w:rFonts w:ascii="Arial" w:hAnsi="Arial" w:cs="Arial"/>
          <w:sz w:val="32"/>
          <w:szCs w:val="32"/>
        </w:rPr>
        <w:t>Reports</w:t>
      </w:r>
    </w:p>
    <w:p w14:paraId="139CBFE2" w14:textId="70EFEBCF" w:rsidR="00035394" w:rsidRDefault="00035394" w:rsidP="00FD631C">
      <w:pPr>
        <w:rPr>
          <w:rFonts w:ascii="Arial" w:hAnsi="Arial" w:cs="Arial"/>
          <w:szCs w:val="24"/>
        </w:rPr>
      </w:pPr>
      <w:r w:rsidRPr="00500EFB">
        <w:rPr>
          <w:rFonts w:ascii="Arial" w:hAnsi="Arial" w:cs="Arial"/>
          <w:szCs w:val="24"/>
        </w:rPr>
        <w:t>3.1</w:t>
      </w:r>
      <w:r w:rsidR="00FD631C">
        <w:rPr>
          <w:rFonts w:ascii="Arial" w:hAnsi="Arial" w:cs="Arial"/>
          <w:szCs w:val="24"/>
        </w:rPr>
        <w:t xml:space="preserve"> </w:t>
      </w:r>
      <w:r w:rsidR="00237C36">
        <w:rPr>
          <w:rFonts w:ascii="Arial" w:hAnsi="Arial" w:cs="Arial"/>
          <w:szCs w:val="24"/>
        </w:rPr>
        <w:t>Total enrolment now stands at 963 students. PWS Provincial Assessment results were very encouraging; students scored above regional and provincial results in all measured levels with the exception of areas where enhanced language acquisition was required. More EAL support has been requested.</w:t>
      </w:r>
      <w:r w:rsidR="005F44CE">
        <w:rPr>
          <w:rFonts w:ascii="Arial" w:hAnsi="Arial" w:cs="Arial"/>
          <w:szCs w:val="24"/>
        </w:rPr>
        <w:t xml:space="preserve"> SSP Lead Team recently updated the SSP, based on Student Survey data which indicates strong student and staff relationships at PWS. Grade 3 students have settled into the portables. Early elementary teachers are reporting great progress with the UFLI Foundations program and focus on phonics. Math fluency PD was provided to all math teachers grades P-6. All junior high students are continuing to enjoy Integrated Learning. The year-end dates have been set for the Grade 9s and shared with students. Tardiness is continuing to impact learning time and so late detention is continuing for JH students. There are some issues with students not attending detention, and so students who miss detention will be unable to attend certain extra-curricular activities like the JH Dance or the ski trip. PWS received 75 chrome books for the Grade 3 classes in the portables. Roof continues to leak in the gym but HRCE is aware. Driveway safety continues to be an issue with some parents continuing to drive in during restricted hours. Lowering the gate at the end of the driveway during those times was discussed.</w:t>
      </w:r>
    </w:p>
    <w:p w14:paraId="69F33997" w14:textId="2A0C0A62" w:rsidR="00FD631C" w:rsidRDefault="00FD631C" w:rsidP="00FD631C">
      <w:pPr>
        <w:rPr>
          <w:rFonts w:ascii="Arial" w:hAnsi="Arial" w:cs="Arial"/>
          <w:szCs w:val="24"/>
        </w:rPr>
      </w:pPr>
      <w:r>
        <w:rPr>
          <w:rFonts w:ascii="Arial" w:hAnsi="Arial" w:cs="Arial"/>
          <w:szCs w:val="24"/>
        </w:rPr>
        <w:t>3.2  No student reports were given.</w:t>
      </w:r>
      <w:r w:rsidR="00B03DF6">
        <w:rPr>
          <w:rFonts w:ascii="Arial" w:hAnsi="Arial" w:cs="Arial"/>
          <w:szCs w:val="24"/>
        </w:rPr>
        <w:t xml:space="preserve"> </w:t>
      </w:r>
    </w:p>
    <w:p w14:paraId="38B5FCCD" w14:textId="77777777" w:rsidR="00FD631C" w:rsidRPr="00500EFB" w:rsidRDefault="00FD631C" w:rsidP="00FD631C">
      <w:pPr>
        <w:rPr>
          <w:rFonts w:ascii="Arial" w:hAnsi="Arial" w:cs="Arial"/>
          <w:szCs w:val="24"/>
        </w:rPr>
      </w:pPr>
    </w:p>
    <w:p w14:paraId="0D7A3399" w14:textId="643F62C5"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016456">
        <w:rPr>
          <w:rFonts w:ascii="Arial" w:hAnsi="Arial" w:cs="Arial"/>
        </w:rPr>
        <w:t>7:</w:t>
      </w:r>
      <w:r w:rsidR="00237C36">
        <w:rPr>
          <w:rFonts w:ascii="Arial" w:hAnsi="Arial" w:cs="Arial"/>
        </w:rPr>
        <w:t>0</w:t>
      </w:r>
      <w:r w:rsidR="00125A10">
        <w:rPr>
          <w:rFonts w:ascii="Arial" w:hAnsi="Arial" w:cs="Arial"/>
        </w:rPr>
        <w:t>5</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3BA634D8" w:rsidR="00416247" w:rsidRPr="00936E48" w:rsidRDefault="00416247" w:rsidP="006D1A53">
      <w:pPr>
        <w:rPr>
          <w:rFonts w:ascii="Arial" w:hAnsi="Arial" w:cs="Arial"/>
        </w:rPr>
      </w:pPr>
      <w:r w:rsidRPr="006D1A53">
        <w:rPr>
          <w:rFonts w:ascii="Arial" w:hAnsi="Arial" w:cs="Arial"/>
        </w:rPr>
        <w:t xml:space="preserve">Next Meeting: </w:t>
      </w:r>
      <w:r w:rsidR="00B03DF6">
        <w:rPr>
          <w:rFonts w:ascii="Arial" w:hAnsi="Arial" w:cs="Arial"/>
        </w:rPr>
        <w:t>March 2</w:t>
      </w:r>
      <w:r w:rsidR="00237C36">
        <w:rPr>
          <w:rFonts w:ascii="Arial" w:hAnsi="Arial" w:cs="Arial"/>
        </w:rPr>
        <w:t>0</w:t>
      </w:r>
      <w:r w:rsidR="00125A10">
        <w:rPr>
          <w:rFonts w:ascii="Arial" w:hAnsi="Arial" w:cs="Arial"/>
        </w:rPr>
        <w:t>, 202</w:t>
      </w:r>
      <w:r w:rsidR="00237C36">
        <w:rPr>
          <w:rFonts w:ascii="Arial" w:hAnsi="Arial" w:cs="Arial"/>
        </w:rPr>
        <w:t>4</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4BFD" w14:textId="77777777" w:rsidR="00CD74F7" w:rsidRDefault="00CD74F7">
      <w:pPr>
        <w:spacing w:after="0" w:line="240" w:lineRule="auto"/>
      </w:pPr>
      <w:r>
        <w:separator/>
      </w:r>
    </w:p>
  </w:endnote>
  <w:endnote w:type="continuationSeparator" w:id="0">
    <w:p w14:paraId="2073F118" w14:textId="77777777" w:rsidR="00CD74F7" w:rsidRDefault="00CD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36A6" w14:textId="77777777" w:rsidR="00CD74F7" w:rsidRDefault="00CD74F7">
      <w:pPr>
        <w:spacing w:after="0" w:line="240" w:lineRule="auto"/>
      </w:pPr>
      <w:r>
        <w:separator/>
      </w:r>
    </w:p>
  </w:footnote>
  <w:footnote w:type="continuationSeparator" w:id="0">
    <w:p w14:paraId="0E9BDCC3" w14:textId="77777777" w:rsidR="00CD74F7" w:rsidRDefault="00CD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C2445"/>
    <w:multiLevelType w:val="multilevel"/>
    <w:tmpl w:val="2264CD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07D33A8"/>
    <w:multiLevelType w:val="multilevel"/>
    <w:tmpl w:val="EFB6AE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665A5FF2"/>
    <w:multiLevelType w:val="multilevel"/>
    <w:tmpl w:val="0810A86C"/>
    <w:lvl w:ilvl="0">
      <w:start w:val="3"/>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329525801">
    <w:abstractNumId w:val="0"/>
  </w:num>
  <w:num w:numId="2" w16cid:durableId="385639629">
    <w:abstractNumId w:val="14"/>
  </w:num>
  <w:num w:numId="3" w16cid:durableId="1946965130">
    <w:abstractNumId w:val="7"/>
  </w:num>
  <w:num w:numId="4" w16cid:durableId="491990588">
    <w:abstractNumId w:val="12"/>
  </w:num>
  <w:num w:numId="5" w16cid:durableId="1156383827">
    <w:abstractNumId w:val="6"/>
  </w:num>
  <w:num w:numId="6" w16cid:durableId="20934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14886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646394">
    <w:abstractNumId w:val="10"/>
  </w:num>
  <w:num w:numId="9" w16cid:durableId="710303985">
    <w:abstractNumId w:val="5"/>
  </w:num>
  <w:num w:numId="10" w16cid:durableId="1668750591">
    <w:abstractNumId w:val="15"/>
  </w:num>
  <w:num w:numId="11" w16cid:durableId="30499809">
    <w:abstractNumId w:val="8"/>
  </w:num>
  <w:num w:numId="12" w16cid:durableId="408430356">
    <w:abstractNumId w:val="4"/>
  </w:num>
  <w:num w:numId="13" w16cid:durableId="183446507">
    <w:abstractNumId w:val="16"/>
  </w:num>
  <w:num w:numId="14" w16cid:durableId="539325259">
    <w:abstractNumId w:val="1"/>
  </w:num>
  <w:num w:numId="15" w16cid:durableId="700472934">
    <w:abstractNumId w:val="9"/>
  </w:num>
  <w:num w:numId="16" w16cid:durableId="595603385">
    <w:abstractNumId w:val="2"/>
  </w:num>
  <w:num w:numId="17" w16cid:durableId="785004689">
    <w:abstractNumId w:val="3"/>
  </w:num>
  <w:num w:numId="18" w16cid:durableId="156802940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16456"/>
    <w:rsid w:val="00016AD3"/>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5A10"/>
    <w:rsid w:val="0012695C"/>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37C36"/>
    <w:rsid w:val="00245F2E"/>
    <w:rsid w:val="00281CE1"/>
    <w:rsid w:val="00293262"/>
    <w:rsid w:val="002A0DAA"/>
    <w:rsid w:val="002A68BD"/>
    <w:rsid w:val="002C2E08"/>
    <w:rsid w:val="002D0F56"/>
    <w:rsid w:val="002E0B9C"/>
    <w:rsid w:val="002E0E95"/>
    <w:rsid w:val="002E6287"/>
    <w:rsid w:val="00302EE4"/>
    <w:rsid w:val="00303AE1"/>
    <w:rsid w:val="00311401"/>
    <w:rsid w:val="0031612B"/>
    <w:rsid w:val="00316DF6"/>
    <w:rsid w:val="00324975"/>
    <w:rsid w:val="00326294"/>
    <w:rsid w:val="00327CF9"/>
    <w:rsid w:val="00363550"/>
    <w:rsid w:val="003678CC"/>
    <w:rsid w:val="003742DE"/>
    <w:rsid w:val="0038114D"/>
    <w:rsid w:val="00387B54"/>
    <w:rsid w:val="003949BD"/>
    <w:rsid w:val="003B66C2"/>
    <w:rsid w:val="003D1E9C"/>
    <w:rsid w:val="003E4A44"/>
    <w:rsid w:val="00401B9D"/>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5F44CE"/>
    <w:rsid w:val="006062D4"/>
    <w:rsid w:val="006539EC"/>
    <w:rsid w:val="0065724F"/>
    <w:rsid w:val="0068690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A443B"/>
    <w:rsid w:val="008B401A"/>
    <w:rsid w:val="009006C0"/>
    <w:rsid w:val="00920E9C"/>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03DF6"/>
    <w:rsid w:val="00B116DA"/>
    <w:rsid w:val="00B2660C"/>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D74F7"/>
    <w:rsid w:val="00CE1956"/>
    <w:rsid w:val="00CE57C7"/>
    <w:rsid w:val="00D40DAA"/>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7346F"/>
    <w:rsid w:val="00E8716B"/>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D631C"/>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32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1F5795"/>
    <w:rsid w:val="0021520B"/>
    <w:rsid w:val="00306216"/>
    <w:rsid w:val="00383E8A"/>
    <w:rsid w:val="004F0277"/>
    <w:rsid w:val="00547FF3"/>
    <w:rsid w:val="00581160"/>
    <w:rsid w:val="00597F84"/>
    <w:rsid w:val="00663C0F"/>
    <w:rsid w:val="007105EC"/>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2024-01-22T10:57:00Z</dcterms:created>
  <dcterms:modified xsi:type="dcterms:W3CDTF">2024-01-22T10:57:00Z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